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240" w:lineRule="atLeast"/>
        <w:ind w:firstLine="643"/>
        <w:jc w:val="center"/>
        <w:rPr>
          <w:rFonts w:ascii="黑体" w:hAnsi="宋体" w:eastAsia="黑体"/>
          <w:b/>
          <w:color w:val="FF0000"/>
          <w:sz w:val="32"/>
          <w:szCs w:val="32"/>
        </w:rPr>
      </w:pPr>
      <w:r>
        <w:rPr>
          <w:rFonts w:hint="eastAsia" w:ascii="黑体" w:hAnsi="宋体" w:eastAsia="黑体"/>
          <w:b/>
          <w:color w:val="FF0000"/>
          <w:sz w:val="32"/>
          <w:szCs w:val="32"/>
        </w:rPr>
        <w:t>工程总承包等级会员申报材料装订模板</w:t>
      </w: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  <w:u w:val="single"/>
        </w:rPr>
        <w:t xml:space="preserve">            </w:t>
      </w:r>
      <w:r>
        <w:rPr>
          <w:rFonts w:hint="eastAsia" w:ascii="楷体" w:hAnsi="楷体" w:eastAsia="楷体"/>
          <w:b/>
          <w:sz w:val="52"/>
          <w:szCs w:val="52"/>
          <w:u w:val="single"/>
          <w:lang w:val="en-US" w:eastAsia="zh-CN"/>
        </w:rPr>
        <w:t xml:space="preserve">   </w:t>
      </w:r>
      <w:bookmarkStart w:id="17" w:name="_GoBack"/>
      <w:bookmarkEnd w:id="17"/>
      <w:r>
        <w:rPr>
          <w:rFonts w:hint="eastAsia" w:ascii="楷体" w:hAnsi="楷体" w:eastAsia="楷体"/>
          <w:b/>
          <w:sz w:val="52"/>
          <w:szCs w:val="52"/>
        </w:rPr>
        <w:t>公司</w:t>
      </w: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  <w:u w:val="single"/>
        </w:rPr>
        <w:t xml:space="preserve">    </w:t>
      </w:r>
      <w:r>
        <w:rPr>
          <w:rFonts w:hint="eastAsia" w:ascii="楷体" w:hAnsi="楷体" w:eastAsia="楷体"/>
          <w:b/>
          <w:sz w:val="52"/>
          <w:szCs w:val="52"/>
        </w:rPr>
        <w:t>年</w:t>
      </w:r>
      <w:r>
        <w:rPr>
          <w:rFonts w:hint="eastAsia" w:ascii="楷体" w:hAnsi="楷体" w:eastAsia="楷体"/>
          <w:b/>
          <w:sz w:val="52"/>
          <w:szCs w:val="52"/>
          <w:u w:val="single"/>
        </w:rPr>
        <w:t xml:space="preserve">  </w:t>
      </w:r>
      <w:r>
        <w:rPr>
          <w:rFonts w:hint="eastAsia" w:ascii="楷体" w:hAnsi="楷体" w:eastAsia="楷体"/>
          <w:b/>
          <w:sz w:val="52"/>
          <w:szCs w:val="52"/>
        </w:rPr>
        <w:t>月膜结构企业工程总承包</w:t>
      </w: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  <w:u w:val="single"/>
        </w:rPr>
        <w:t xml:space="preserve">    </w:t>
      </w:r>
      <w:r>
        <w:rPr>
          <w:rFonts w:hint="eastAsia" w:ascii="楷体" w:hAnsi="楷体" w:eastAsia="楷体"/>
          <w:b/>
          <w:sz w:val="52"/>
          <w:szCs w:val="52"/>
        </w:rPr>
        <w:t>级会员申请支撑材料</w:t>
      </w: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562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                  </w:t>
      </w:r>
      <w:r>
        <w:rPr>
          <w:rFonts w:hint="eastAsia" w:ascii="黑体" w:hAnsi="黑体" w:eastAsia="黑体"/>
          <w:b/>
          <w:sz w:val="28"/>
          <w:szCs w:val="28"/>
        </w:rPr>
        <w:t xml:space="preserve">公司  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年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/>
          <w:b/>
          <w:sz w:val="28"/>
          <w:szCs w:val="28"/>
        </w:rPr>
        <w:t>月</w:t>
      </w:r>
    </w:p>
    <w:p>
      <w:pPr>
        <w:pStyle w:val="16"/>
        <w:spacing w:line="240" w:lineRule="atLeast"/>
        <w:ind w:firstLine="562"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spacing w:before="156" w:beforeLines="50" w:after="156" w:afterLines="50"/>
        <w:ind w:left="420"/>
        <w:jc w:val="center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 xml:space="preserve">中国钢结构协会空间结构分会膜结构企业 </w:t>
      </w:r>
      <w:r>
        <w:rPr>
          <w:rFonts w:hint="eastAsia" w:ascii="黑体" w:eastAsia="黑体"/>
          <w:bCs/>
          <w:sz w:val="28"/>
          <w:u w:val="single"/>
        </w:rPr>
        <w:t>工程总承包</w:t>
      </w:r>
      <w:r>
        <w:rPr>
          <w:rFonts w:hint="eastAsia" w:ascii="黑体" w:eastAsia="黑体"/>
          <w:bCs/>
          <w:sz w:val="28"/>
        </w:rPr>
        <w:t xml:space="preserve"> 等级会员评审申请表</w:t>
      </w:r>
    </w:p>
    <w:tbl>
      <w:tblPr>
        <w:tblStyle w:val="10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163"/>
        <w:gridCol w:w="1439"/>
        <w:gridCol w:w="360"/>
        <w:gridCol w:w="866"/>
        <w:gridCol w:w="214"/>
        <w:gridCol w:w="180"/>
        <w:gridCol w:w="1406"/>
        <w:gridCol w:w="1689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1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单位名称（公章）</w:t>
            </w:r>
          </w:p>
        </w:tc>
        <w:tc>
          <w:tcPr>
            <w:tcW w:w="4465" w:type="dxa"/>
            <w:gridSpan w:val="6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rPr>
                <w:rFonts w:ascii="黑体" w:eastAsia="黑体"/>
                <w:bCs/>
              </w:rPr>
            </w:pPr>
          </w:p>
        </w:tc>
        <w:tc>
          <w:tcPr>
            <w:tcW w:w="168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成立时间</w:t>
            </w:r>
          </w:p>
        </w:tc>
        <w:tc>
          <w:tcPr>
            <w:tcW w:w="1570" w:type="dxa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81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  <w:spacing w:val="90"/>
              </w:rPr>
            </w:pPr>
            <w:r>
              <w:rPr>
                <w:rFonts w:hint="eastAsia" w:ascii="黑体" w:eastAsia="黑体"/>
                <w:bCs/>
                <w:spacing w:val="100"/>
              </w:rPr>
              <w:t>单位地</w:t>
            </w:r>
            <w:r>
              <w:rPr>
                <w:rFonts w:hint="eastAsia" w:ascii="黑体" w:eastAsia="黑体"/>
                <w:bCs/>
              </w:rPr>
              <w:t>址</w:t>
            </w:r>
          </w:p>
        </w:tc>
        <w:tc>
          <w:tcPr>
            <w:tcW w:w="4465" w:type="dxa"/>
            <w:gridSpan w:val="6"/>
            <w:vAlign w:val="center"/>
          </w:tcPr>
          <w:p>
            <w:pPr>
              <w:spacing w:line="240" w:lineRule="atLeast"/>
              <w:ind w:left="0" w:leftChars="0"/>
              <w:rPr>
                <w:rFonts w:ascii="黑体" w:eastAsia="黑体"/>
                <w:bCs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现有等级</w:t>
            </w: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1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  <w:color w:val="FF0000"/>
              </w:rPr>
            </w:pPr>
            <w:r>
              <w:rPr>
                <w:rFonts w:hint="eastAsia" w:ascii="黑体" w:eastAsia="黑体"/>
                <w:bCs/>
                <w:kern w:val="0"/>
              </w:rPr>
              <w:t>营业执照注册号</w:t>
            </w:r>
          </w:p>
        </w:tc>
        <w:tc>
          <w:tcPr>
            <w:tcW w:w="4465" w:type="dxa"/>
            <w:gridSpan w:val="6"/>
            <w:vAlign w:val="center"/>
          </w:tcPr>
          <w:p>
            <w:pPr>
              <w:spacing w:line="240" w:lineRule="atLeast"/>
              <w:ind w:left="0" w:leftChars="0"/>
              <w:rPr>
                <w:rFonts w:ascii="黑体" w:eastAsia="黑体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电   话</w:t>
            </w: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1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  <w:spacing w:val="60"/>
              </w:rPr>
              <w:t>法定代表</w:t>
            </w:r>
            <w:r>
              <w:rPr>
                <w:rFonts w:hint="eastAsia" w:ascii="黑体" w:eastAsia="黑体"/>
                <w:bCs/>
              </w:rPr>
              <w:t>人</w:t>
            </w:r>
          </w:p>
        </w:tc>
        <w:tc>
          <w:tcPr>
            <w:tcW w:w="143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   务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职   称</w:t>
            </w: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1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  <w:spacing w:val="60"/>
              </w:rPr>
              <w:t>企业负责</w:t>
            </w:r>
            <w:r>
              <w:rPr>
                <w:rFonts w:hint="eastAsia" w:ascii="黑体" w:eastAsia="黑体"/>
                <w:bCs/>
              </w:rPr>
              <w:t>人</w:t>
            </w:r>
          </w:p>
        </w:tc>
        <w:tc>
          <w:tcPr>
            <w:tcW w:w="143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   务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职   称</w:t>
            </w: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1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  <w:spacing w:val="60"/>
              </w:rPr>
              <w:t>技术负责</w:t>
            </w:r>
            <w:r>
              <w:rPr>
                <w:rFonts w:hint="eastAsia" w:ascii="黑体" w:eastAsia="黑体"/>
                <w:bCs/>
              </w:rPr>
              <w:t>人</w:t>
            </w:r>
          </w:p>
        </w:tc>
        <w:tc>
          <w:tcPr>
            <w:tcW w:w="143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   务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职   称</w:t>
            </w: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81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  <w:spacing w:val="100"/>
              </w:rPr>
              <w:t>申请类</w:t>
            </w:r>
            <w:r>
              <w:rPr>
                <w:rFonts w:hint="eastAsia" w:ascii="黑体" w:eastAsia="黑体"/>
                <w:bCs/>
              </w:rPr>
              <w:t>别</w:t>
            </w:r>
          </w:p>
        </w:tc>
        <w:tc>
          <w:tcPr>
            <w:tcW w:w="2665" w:type="dxa"/>
            <w:gridSpan w:val="3"/>
            <w:vMerge w:val="restart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工程总承包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ind w:left="0" w:leftChars="0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第一申请级别</w:t>
            </w:r>
          </w:p>
        </w:tc>
        <w:tc>
          <w:tcPr>
            <w:tcW w:w="3259" w:type="dxa"/>
            <w:gridSpan w:val="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□ 特级，</w:t>
            </w:r>
            <w:r>
              <w:rPr>
                <w:rFonts w:hint="eastAsia" w:ascii="黑体" w:eastAsia="黑体"/>
                <w:bCs/>
              </w:rPr>
              <w:sym w:font="Wingdings 2" w:char="00A3"/>
            </w:r>
            <w:r>
              <w:rPr>
                <w:rFonts w:hint="eastAsia" w:ascii="黑体" w:eastAsia="黑体"/>
                <w:bCs/>
              </w:rPr>
              <w:t xml:space="preserve"> 一级，□ 二级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810" w:type="dxa"/>
            <w:gridSpan w:val="2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  <w:spacing w:val="100"/>
              </w:rPr>
            </w:pPr>
          </w:p>
        </w:tc>
        <w:tc>
          <w:tcPr>
            <w:tcW w:w="2665" w:type="dxa"/>
            <w:gridSpan w:val="3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  <w:spacing w:val="100"/>
              </w:rPr>
            </w:pPr>
          </w:p>
        </w:tc>
        <w:tc>
          <w:tcPr>
            <w:tcW w:w="1800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第二申请级别</w:t>
            </w:r>
          </w:p>
        </w:tc>
        <w:tc>
          <w:tcPr>
            <w:tcW w:w="3259" w:type="dxa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sym w:font="Wingdings 2" w:char="00A3"/>
            </w:r>
            <w:r>
              <w:rPr>
                <w:rFonts w:hint="eastAsia" w:ascii="黑体" w:eastAsia="黑体"/>
                <w:bCs/>
              </w:rPr>
              <w:t xml:space="preserve"> 一级，□ 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810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  <w:spacing w:val="100"/>
              </w:rPr>
              <w:t>评定项</w:t>
            </w:r>
            <w:r>
              <w:rPr>
                <w:rFonts w:hint="eastAsia" w:ascii="黑体" w:eastAsia="黑体"/>
                <w:bCs/>
              </w:rPr>
              <w:t>目</w:t>
            </w:r>
          </w:p>
        </w:tc>
        <w:tc>
          <w:tcPr>
            <w:tcW w:w="4465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内  容</w:t>
            </w:r>
          </w:p>
        </w:tc>
        <w:tc>
          <w:tcPr>
            <w:tcW w:w="3259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专家意见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47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1</w:t>
            </w:r>
          </w:p>
        </w:tc>
        <w:tc>
          <w:tcPr>
            <w:tcW w:w="1163" w:type="dxa"/>
            <w:vAlign w:val="center"/>
          </w:tcPr>
          <w:p>
            <w:pPr>
              <w:spacing w:line="240" w:lineRule="atLeast"/>
              <w:ind w:left="0" w:leftChars="0"/>
              <w:rPr>
                <w:rFonts w:ascii="黑体" w:hAnsi="黑体" w:eastAsia="黑体"/>
              </w:rPr>
            </w:pPr>
            <w:r>
              <w:rPr>
                <w:rFonts w:hint="eastAsia" w:ascii="黑体" w:hAnsi="宋体" w:eastAsia="黑体"/>
              </w:rPr>
              <w:t>专项设计</w:t>
            </w:r>
          </w:p>
        </w:tc>
        <w:tc>
          <w:tcPr>
            <w:tcW w:w="4465" w:type="dxa"/>
            <w:gridSpan w:val="6"/>
            <w:vAlign w:val="center"/>
          </w:tcPr>
          <w:p>
            <w:pPr>
              <w:spacing w:line="240" w:lineRule="atLeast"/>
              <w:ind w:left="42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专项设计支撑材料</w:t>
            </w:r>
          </w:p>
        </w:tc>
        <w:tc>
          <w:tcPr>
            <w:tcW w:w="3259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47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2</w:t>
            </w:r>
          </w:p>
        </w:tc>
        <w:tc>
          <w:tcPr>
            <w:tcW w:w="1163" w:type="dxa"/>
            <w:vAlign w:val="center"/>
          </w:tcPr>
          <w:p>
            <w:pPr>
              <w:spacing w:line="240" w:lineRule="atLeast"/>
              <w:ind w:left="0" w:leftChars="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专项制作</w:t>
            </w:r>
          </w:p>
        </w:tc>
        <w:tc>
          <w:tcPr>
            <w:tcW w:w="4465" w:type="dxa"/>
            <w:gridSpan w:val="6"/>
            <w:vAlign w:val="center"/>
          </w:tcPr>
          <w:p>
            <w:pPr>
              <w:spacing w:line="240" w:lineRule="atLeast"/>
              <w:ind w:left="42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专项制作支撑材料</w:t>
            </w:r>
          </w:p>
        </w:tc>
        <w:tc>
          <w:tcPr>
            <w:tcW w:w="3259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47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3</w:t>
            </w:r>
          </w:p>
        </w:tc>
        <w:tc>
          <w:tcPr>
            <w:tcW w:w="1163" w:type="dxa"/>
            <w:vAlign w:val="center"/>
          </w:tcPr>
          <w:p>
            <w:pPr>
              <w:spacing w:line="240" w:lineRule="atLeast"/>
              <w:ind w:left="0" w:leftChars="0"/>
              <w:rPr>
                <w:rFonts w:ascii="黑体" w:hAnsi="黑体" w:eastAsia="黑体"/>
              </w:rPr>
            </w:pPr>
            <w:r>
              <w:rPr>
                <w:rFonts w:hint="eastAsia" w:ascii="黑体" w:hAnsi="宋体" w:eastAsia="黑体"/>
              </w:rPr>
              <w:t>专项安装</w:t>
            </w:r>
          </w:p>
        </w:tc>
        <w:tc>
          <w:tcPr>
            <w:tcW w:w="4465" w:type="dxa"/>
            <w:gridSpan w:val="6"/>
            <w:vAlign w:val="center"/>
          </w:tcPr>
          <w:p>
            <w:pPr>
              <w:spacing w:line="240" w:lineRule="atLeast"/>
              <w:ind w:left="42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专项制作支撑材料</w:t>
            </w:r>
          </w:p>
        </w:tc>
        <w:tc>
          <w:tcPr>
            <w:tcW w:w="3259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47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4</w:t>
            </w:r>
          </w:p>
        </w:tc>
        <w:tc>
          <w:tcPr>
            <w:tcW w:w="1163" w:type="dxa"/>
            <w:vAlign w:val="center"/>
          </w:tcPr>
          <w:p>
            <w:pPr>
              <w:spacing w:line="240" w:lineRule="atLeast"/>
              <w:ind w:left="0" w:leftChars="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附加条件</w:t>
            </w:r>
          </w:p>
        </w:tc>
        <w:tc>
          <w:tcPr>
            <w:tcW w:w="4465" w:type="dxa"/>
            <w:gridSpan w:val="6"/>
            <w:vAlign w:val="center"/>
          </w:tcPr>
          <w:p>
            <w:pPr>
              <w:spacing w:line="240" w:lineRule="atLeast"/>
              <w:ind w:left="42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附加条件支撑材料</w:t>
            </w:r>
          </w:p>
        </w:tc>
        <w:tc>
          <w:tcPr>
            <w:tcW w:w="3259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1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  <w:spacing w:val="60"/>
              </w:rPr>
              <w:t>填表日</w:t>
            </w:r>
            <w:r>
              <w:rPr>
                <w:rFonts w:hint="eastAsia" w:ascii="黑体" w:eastAsia="黑体"/>
                <w:bCs/>
              </w:rPr>
              <w:t>期</w:t>
            </w:r>
          </w:p>
        </w:tc>
        <w:tc>
          <w:tcPr>
            <w:tcW w:w="17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 xml:space="preserve">    年  月  日</w:t>
            </w:r>
          </w:p>
        </w:tc>
        <w:tc>
          <w:tcPr>
            <w:tcW w:w="1260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 系 人</w:t>
            </w:r>
          </w:p>
        </w:tc>
        <w:tc>
          <w:tcPr>
            <w:tcW w:w="140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电话/手机</w:t>
            </w:r>
          </w:p>
        </w:tc>
        <w:tc>
          <w:tcPr>
            <w:tcW w:w="1570" w:type="dxa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810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  <w:spacing w:val="20"/>
                <w:szCs w:val="21"/>
              </w:rPr>
            </w:pPr>
            <w:r>
              <w:rPr>
                <w:rFonts w:hint="eastAsia" w:ascii="黑体" w:eastAsia="黑体"/>
                <w:bCs/>
                <w:spacing w:val="60"/>
              </w:rPr>
              <w:t>评审专家</w:t>
            </w:r>
          </w:p>
        </w:tc>
        <w:tc>
          <w:tcPr>
            <w:tcW w:w="1799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60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评审意见</w:t>
            </w:r>
          </w:p>
        </w:tc>
        <w:tc>
          <w:tcPr>
            <w:tcW w:w="1406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689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常务理事会意见</w:t>
            </w:r>
          </w:p>
        </w:tc>
        <w:tc>
          <w:tcPr>
            <w:tcW w:w="157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</w:p>
        </w:tc>
      </w:tr>
    </w:tbl>
    <w:p>
      <w:pPr>
        <w:ind w:left="420" w:right="11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 xml:space="preserve">本表一式两份，需加盖单位公章，其中一份装订，另一份供专家评审使用。                           </w:t>
      </w:r>
    </w:p>
    <w:p>
      <w:pPr>
        <w:ind w:left="420" w:right="11"/>
        <w:jc w:val="righ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</w:rPr>
        <w:t>中国钢结构协会空间结构分会制表</w:t>
      </w:r>
      <w:r>
        <w:rPr>
          <w:rFonts w:ascii="黑体" w:hAnsi="黑体" w:eastAsia="黑体"/>
          <w:szCs w:val="21"/>
        </w:rPr>
        <w:br w:type="page"/>
      </w: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60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支 撑 材 料 目 录</w:t>
      </w:r>
    </w:p>
    <w:p>
      <w:pPr>
        <w:pStyle w:val="8"/>
        <w:tabs>
          <w:tab w:val="right" w:leader="dot" w:pos="9978"/>
        </w:tabs>
        <w:ind w:left="0" w:leftChars="0"/>
        <w:rPr>
          <w:b/>
          <w:bCs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TOC \o "1-2" \h \u </w:instrText>
      </w:r>
      <w:r>
        <w:rPr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</w:t>
      </w:r>
      <w:r>
        <w:fldChar w:fldCharType="begin"/>
      </w:r>
      <w:r>
        <w:instrText xml:space="preserve"> HYPERLINK \l "_Toc1770"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  <w:sz w:val="28"/>
          <w:szCs w:val="28"/>
        </w:rPr>
        <w:t>支撑材</w:t>
      </w:r>
      <w:bookmarkStart w:id="0" w:name="_Hlt10724043"/>
      <w:bookmarkStart w:id="1" w:name="_Hlt10724044"/>
      <w:r>
        <w:rPr>
          <w:rFonts w:hint="eastAsia" w:ascii="楷体" w:hAnsi="楷体" w:eastAsia="楷体" w:cs="楷体"/>
          <w:b/>
          <w:bCs/>
          <w:sz w:val="28"/>
          <w:szCs w:val="28"/>
        </w:rPr>
        <w:t>料</w:t>
      </w:r>
      <w:bookmarkEnd w:id="0"/>
      <w:bookmarkEnd w:id="1"/>
      <w:r>
        <w:rPr>
          <w:rFonts w:hint="eastAsia" w:ascii="楷体" w:hAnsi="楷体" w:eastAsia="楷体" w:cs="楷体"/>
          <w:b/>
          <w:bCs/>
          <w:sz w:val="28"/>
          <w:szCs w:val="28"/>
        </w:rPr>
        <w:t>一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_Toc1770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"_Toc24433" </w:instrText>
      </w:r>
      <w:r>
        <w:fldChar w:fldCharType="separate"/>
      </w:r>
      <w:r>
        <w:rPr>
          <w:sz w:val="24"/>
        </w:rPr>
        <w:t>1</w:t>
      </w:r>
      <w:r>
        <w:rPr>
          <w:rFonts w:hint="eastAsia"/>
          <w:sz w:val="24"/>
        </w:rPr>
        <w:t>.1近三年完成的膜结构工程汇总表</w:t>
      </w:r>
      <w:r>
        <w:rPr>
          <w:sz w:val="24"/>
        </w:rPr>
        <w:tab/>
      </w:r>
      <w:r>
        <w:rPr>
          <w:sz w:val="24"/>
        </w:rPr>
        <w:fldChar w:fldCharType="end"/>
      </w:r>
      <w:r>
        <w:rPr>
          <w:rFonts w:hint="eastAsia"/>
          <w:sz w:val="24"/>
        </w:rPr>
        <w:t>5</w:t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"_Toc24433" </w:instrText>
      </w:r>
      <w:r>
        <w:fldChar w:fldCharType="separate"/>
      </w:r>
      <w:r>
        <w:rPr>
          <w:sz w:val="24"/>
        </w:rPr>
        <w:t>1</w:t>
      </w:r>
      <w:r>
        <w:rPr>
          <w:rFonts w:hint="eastAsia"/>
          <w:sz w:val="24"/>
        </w:rPr>
        <w:t>.2与汇总表</w:t>
      </w:r>
      <w:r>
        <w:rPr>
          <w:sz w:val="24"/>
        </w:rPr>
        <w:t>1</w:t>
      </w:r>
      <w:r>
        <w:rPr>
          <w:rFonts w:hint="eastAsia"/>
          <w:sz w:val="24"/>
        </w:rPr>
        <w:t>.1对应的工程业绩证明材料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_Toc24433 </w:instrText>
      </w:r>
      <w:r>
        <w:rPr>
          <w:sz w:val="24"/>
        </w:rPr>
        <w:fldChar w:fldCharType="separate"/>
      </w:r>
      <w:r>
        <w:rPr>
          <w:sz w:val="24"/>
        </w:rPr>
        <w:t>6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"_Toc17094" </w:instrText>
      </w:r>
      <w:r>
        <w:fldChar w:fldCharType="separate"/>
      </w:r>
      <w:r>
        <w:rPr>
          <w:sz w:val="24"/>
        </w:rPr>
        <w:t>1</w:t>
      </w:r>
      <w:r>
        <w:rPr>
          <w:rFonts w:hint="eastAsia"/>
          <w:sz w:val="24"/>
        </w:rPr>
        <w:t>.3近六年完成的1</w:t>
      </w:r>
      <w:r>
        <w:rPr>
          <w:sz w:val="24"/>
        </w:rPr>
        <w:t>0</w:t>
      </w:r>
      <w:r>
        <w:rPr>
          <w:rFonts w:hint="eastAsia"/>
          <w:sz w:val="24"/>
        </w:rPr>
        <w:t>项</w:t>
      </w:r>
      <w:r>
        <w:rPr>
          <w:rFonts w:hint="eastAsia" w:ascii="宋体" w:hAnsi="宋体"/>
          <w:sz w:val="24"/>
        </w:rPr>
        <w:t>Ⅰ</w:t>
      </w:r>
      <w:r>
        <w:rPr>
          <w:rFonts w:hint="eastAsia"/>
          <w:sz w:val="24"/>
        </w:rPr>
        <w:t>级膜结构工程汇总表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_Toc17094 </w:instrText>
      </w:r>
      <w:r>
        <w:rPr>
          <w:sz w:val="24"/>
        </w:rPr>
        <w:fldChar w:fldCharType="separate"/>
      </w:r>
      <w:r>
        <w:rPr>
          <w:sz w:val="24"/>
        </w:rPr>
        <w:t>7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"_Toc18281" </w:instrText>
      </w:r>
      <w:r>
        <w:fldChar w:fldCharType="separate"/>
      </w:r>
      <w:r>
        <w:rPr>
          <w:sz w:val="24"/>
        </w:rPr>
        <w:t>1</w:t>
      </w:r>
      <w:r>
        <w:rPr>
          <w:rFonts w:hint="eastAsia"/>
          <w:sz w:val="24"/>
        </w:rPr>
        <w:t>.4与汇总表</w:t>
      </w:r>
      <w:r>
        <w:rPr>
          <w:sz w:val="24"/>
        </w:rPr>
        <w:t>1</w:t>
      </w:r>
      <w:r>
        <w:rPr>
          <w:rFonts w:hint="eastAsia"/>
          <w:sz w:val="24"/>
        </w:rPr>
        <w:t>.3</w:t>
      </w:r>
      <w:bookmarkStart w:id="2" w:name="_Hlt10724089"/>
      <w:r>
        <w:rPr>
          <w:rFonts w:hint="eastAsia"/>
          <w:sz w:val="24"/>
        </w:rPr>
        <w:t>对</w:t>
      </w:r>
      <w:bookmarkEnd w:id="2"/>
      <w:r>
        <w:rPr>
          <w:rFonts w:hint="eastAsia"/>
          <w:sz w:val="24"/>
        </w:rPr>
        <w:t>应的工程业绩证明材料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_Toc18281 </w:instrText>
      </w:r>
      <w:r>
        <w:rPr>
          <w:sz w:val="24"/>
        </w:rPr>
        <w:fldChar w:fldCharType="separate"/>
      </w:r>
      <w:r>
        <w:rPr>
          <w:sz w:val="24"/>
        </w:rPr>
        <w:t>8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8"/>
          <w:szCs w:val="28"/>
        </w:rPr>
      </w:pPr>
      <w:r>
        <w:fldChar w:fldCharType="begin"/>
      </w:r>
      <w:r>
        <w:instrText xml:space="preserve"> HYPERLINK \l "_Toc18281" </w:instrText>
      </w:r>
      <w:r>
        <w:fldChar w:fldCharType="separate"/>
      </w:r>
      <w:r>
        <w:rPr>
          <w:sz w:val="24"/>
        </w:rPr>
        <w:t>1</w:t>
      </w:r>
      <w:r>
        <w:rPr>
          <w:rFonts w:hint="eastAsia"/>
          <w:sz w:val="24"/>
        </w:rPr>
        <w:t>.</w:t>
      </w:r>
      <w:r>
        <w:rPr>
          <w:sz w:val="24"/>
        </w:rPr>
        <w:t>5</w:t>
      </w:r>
      <w:r>
        <w:rPr>
          <w:rFonts w:hint="eastAsia"/>
          <w:sz w:val="24"/>
        </w:rPr>
        <w:t>工程获奖证书复印件</w:t>
      </w:r>
      <w:r>
        <w:rPr>
          <w:sz w:val="24"/>
        </w:rPr>
        <w:tab/>
      </w:r>
      <w:r>
        <w:rPr>
          <w:sz w:val="24"/>
        </w:rPr>
        <w:t>9</w:t>
      </w:r>
      <w:r>
        <w:rPr>
          <w:sz w:val="24"/>
        </w:rPr>
        <w:fldChar w:fldCharType="end"/>
      </w:r>
    </w:p>
    <w:p>
      <w:pPr>
        <w:ind w:left="420"/>
      </w:pPr>
    </w:p>
    <w:p>
      <w:pPr>
        <w:pStyle w:val="9"/>
        <w:tabs>
          <w:tab w:val="right" w:leader="dot" w:pos="9978"/>
        </w:tabs>
        <w:ind w:left="0" w:leftChars="0"/>
        <w:rPr>
          <w:szCs w:val="28"/>
        </w:rPr>
      </w:pPr>
      <w:r>
        <w:rPr>
          <w:sz w:val="28"/>
          <w:szCs w:val="28"/>
        </w:rPr>
        <w:fldChar w:fldCharType="end"/>
      </w:r>
      <w:r>
        <w:rPr>
          <w:szCs w:val="28"/>
        </w:rPr>
        <w:br w:type="page"/>
      </w: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3" w:name="_Toc1770"/>
      <w:bookmarkStart w:id="4" w:name="_Toc23179"/>
      <w:r>
        <w:rPr>
          <w:rFonts w:hint="eastAsia" w:ascii="楷体" w:hAnsi="楷体" w:eastAsia="楷体" w:cs="楷体"/>
          <w:sz w:val="84"/>
          <w:szCs w:val="84"/>
        </w:rPr>
        <w:t>支</w:t>
      </w:r>
      <w:bookmarkEnd w:id="3"/>
      <w:bookmarkEnd w:id="4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5" w:name="_Toc6369"/>
      <w:bookmarkStart w:id="6" w:name="_Toc15811"/>
      <w:r>
        <w:rPr>
          <w:rFonts w:hint="eastAsia" w:ascii="楷体" w:hAnsi="楷体" w:eastAsia="楷体" w:cs="楷体"/>
          <w:sz w:val="84"/>
          <w:szCs w:val="84"/>
        </w:rPr>
        <w:t>撑</w:t>
      </w:r>
      <w:bookmarkEnd w:id="5"/>
      <w:bookmarkEnd w:id="6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7" w:name="_Toc18523"/>
      <w:bookmarkStart w:id="8" w:name="_Toc8"/>
      <w:r>
        <w:rPr>
          <w:rFonts w:hint="eastAsia" w:ascii="楷体" w:hAnsi="楷体" w:eastAsia="楷体" w:cs="楷体"/>
          <w:sz w:val="84"/>
          <w:szCs w:val="84"/>
        </w:rPr>
        <w:t>材</w:t>
      </w:r>
      <w:bookmarkEnd w:id="7"/>
      <w:bookmarkEnd w:id="8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9" w:name="_Toc5600"/>
      <w:bookmarkStart w:id="10" w:name="_Toc16569"/>
      <w:r>
        <w:rPr>
          <w:rFonts w:hint="eastAsia" w:ascii="楷体" w:hAnsi="楷体" w:eastAsia="楷体" w:cs="楷体"/>
          <w:sz w:val="84"/>
          <w:szCs w:val="84"/>
        </w:rPr>
        <w:t>料</w:t>
      </w:r>
      <w:bookmarkEnd w:id="9"/>
      <w:bookmarkEnd w:id="10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r>
        <w:rPr>
          <w:rFonts w:hint="eastAsia" w:ascii="楷体" w:hAnsi="楷体" w:eastAsia="楷体" w:cs="楷体"/>
          <w:sz w:val="84"/>
          <w:szCs w:val="84"/>
        </w:rPr>
        <w:t>一</w:t>
      </w: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（共 页）</w:t>
      </w:r>
      <w:r>
        <w:rPr>
          <w:sz w:val="30"/>
          <w:szCs w:val="30"/>
        </w:rPr>
        <w:br w:type="page"/>
      </w:r>
      <w:r>
        <w:rPr>
          <w:rStyle w:val="18"/>
          <w:rFonts w:ascii="宋体" w:hAnsi="宋体" w:eastAsia="宋体"/>
          <w:b/>
          <w:bCs w:val="0"/>
          <w:sz w:val="30"/>
          <w:szCs w:val="30"/>
        </w:rPr>
        <w:t>1</w:t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.1近三年完成的膜结构工程汇总表</w:t>
      </w: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3" w:hRule="atLeast"/>
        </w:trPr>
        <w:tc>
          <w:tcPr>
            <w:tcW w:w="9906" w:type="dxa"/>
          </w:tcPr>
          <w:p>
            <w:pPr>
              <w:pStyle w:val="16"/>
              <w:spacing w:line="240" w:lineRule="atLeast"/>
              <w:ind w:left="420" w:firstLine="0" w:firstLineChars="0"/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pStyle w:val="16"/>
              <w:spacing w:line="240" w:lineRule="atLeast"/>
              <w:ind w:left="420" w:firstLine="0" w:firstLineChars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工程项目汇总表（样表）</w:t>
            </w:r>
          </w:p>
          <w:tbl>
            <w:tblPr>
              <w:tblStyle w:val="10"/>
              <w:tblW w:w="8280" w:type="dxa"/>
              <w:tblInd w:w="64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9"/>
              <w:gridCol w:w="1080"/>
              <w:gridCol w:w="1080"/>
              <w:gridCol w:w="1260"/>
              <w:gridCol w:w="1260"/>
              <w:gridCol w:w="1582"/>
              <w:gridCol w:w="11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序号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年份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项目名称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竣工时间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工程级别</w:t>
                  </w: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膜结构面积</w:t>
                  </w:r>
                </w:p>
              </w:tc>
              <w:tc>
                <w:tcPr>
                  <w:tcW w:w="11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restart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continue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hint="eastAsia"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restart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continue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hint="eastAsia"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restart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420"/>
                    <w:rPr>
                      <w:rFonts w:hint="eastAsia"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continue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总计</w:t>
                  </w:r>
                </w:p>
              </w:tc>
              <w:tc>
                <w:tcPr>
                  <w:tcW w:w="7421" w:type="dxa"/>
                  <w:gridSpan w:val="6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</w:tbl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说明：</w:t>
            </w:r>
          </w:p>
          <w:p>
            <w:pPr>
              <w:pStyle w:val="17"/>
              <w:numPr>
                <w:ilvl w:val="0"/>
                <w:numId w:val="1"/>
              </w:numPr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 xml:space="preserve">申报 </w:t>
            </w:r>
            <w:r>
              <w:rPr>
                <w:rFonts w:hint="eastAsia"/>
                <w:i/>
                <w:color w:val="FF0000"/>
                <w:sz w:val="30"/>
                <w:szCs w:val="30"/>
                <w:u w:val="single"/>
              </w:rPr>
              <w:t>工程</w:t>
            </w:r>
            <w:r>
              <w:rPr>
                <w:i/>
                <w:color w:val="FF0000"/>
                <w:sz w:val="30"/>
                <w:szCs w:val="30"/>
                <w:u w:val="single"/>
              </w:rPr>
              <w:t>总承包特级</w:t>
            </w:r>
            <w:r>
              <w:rPr>
                <w:rFonts w:hint="eastAsia"/>
                <w:i/>
                <w:color w:val="FF0000"/>
                <w:sz w:val="30"/>
                <w:szCs w:val="30"/>
                <w:u w:val="single"/>
              </w:rPr>
              <w:t xml:space="preserve"> </w:t>
            </w:r>
            <w:r>
              <w:rPr>
                <w:color w:val="FF0000"/>
                <w:sz w:val="30"/>
                <w:szCs w:val="30"/>
              </w:rPr>
              <w:t>需</w:t>
            </w:r>
            <w:r>
              <w:rPr>
                <w:rFonts w:hint="eastAsia"/>
                <w:color w:val="FF0000"/>
                <w:sz w:val="30"/>
                <w:szCs w:val="30"/>
              </w:rPr>
              <w:t>另外</w:t>
            </w:r>
            <w:r>
              <w:rPr>
                <w:color w:val="FF0000"/>
                <w:sz w:val="30"/>
                <w:szCs w:val="30"/>
              </w:rPr>
              <w:t>填写</w:t>
            </w:r>
            <w:r>
              <w:rPr>
                <w:rFonts w:hint="eastAsia"/>
                <w:color w:val="FF0000"/>
                <w:sz w:val="30"/>
                <w:szCs w:val="30"/>
              </w:rPr>
              <w:t>近六年</w:t>
            </w:r>
            <w:r>
              <w:rPr>
                <w:color w:val="FF0000"/>
                <w:sz w:val="30"/>
                <w:szCs w:val="30"/>
              </w:rPr>
              <w:t>完成的</w:t>
            </w:r>
            <w:r>
              <w:rPr>
                <w:rFonts w:hint="eastAsia"/>
                <w:color w:val="FF0000"/>
                <w:sz w:val="30"/>
                <w:szCs w:val="30"/>
              </w:rPr>
              <w:t>1</w:t>
            </w:r>
            <w:r>
              <w:rPr>
                <w:color w:val="FF0000"/>
                <w:sz w:val="30"/>
                <w:szCs w:val="30"/>
              </w:rPr>
              <w:t>0</w:t>
            </w:r>
            <w:r>
              <w:rPr>
                <w:rFonts w:hint="eastAsia"/>
                <w:color w:val="FF0000"/>
                <w:sz w:val="30"/>
                <w:szCs w:val="30"/>
              </w:rPr>
              <w:t>项Ⅰ级</w:t>
            </w:r>
            <w:r>
              <w:rPr>
                <w:color w:val="FF0000"/>
                <w:sz w:val="30"/>
                <w:szCs w:val="30"/>
              </w:rPr>
              <w:t>膜结构工程，</w:t>
            </w:r>
            <w:r>
              <w:rPr>
                <w:rFonts w:hint="eastAsia"/>
                <w:color w:val="FF0000"/>
                <w:sz w:val="30"/>
                <w:szCs w:val="30"/>
              </w:rPr>
              <w:t>申报工程总承包</w:t>
            </w:r>
            <w:r>
              <w:rPr>
                <w:color w:val="FF0000"/>
                <w:sz w:val="30"/>
                <w:szCs w:val="30"/>
              </w:rPr>
              <w:t>一级、二级则不需要</w:t>
            </w:r>
            <w:r>
              <w:rPr>
                <w:rFonts w:hint="eastAsia"/>
                <w:color w:val="FF0000"/>
                <w:sz w:val="30"/>
                <w:szCs w:val="30"/>
              </w:rPr>
              <w:t>另外</w:t>
            </w:r>
            <w:r>
              <w:rPr>
                <w:color w:val="FF0000"/>
                <w:sz w:val="30"/>
                <w:szCs w:val="30"/>
              </w:rPr>
              <w:t>填写。</w:t>
            </w:r>
          </w:p>
          <w:p>
            <w:pPr>
              <w:pStyle w:val="17"/>
              <w:numPr>
                <w:ilvl w:val="0"/>
                <w:numId w:val="1"/>
              </w:numPr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如同时申请专项安装、专项制作、专项设计和工程总承包中的多项，工程业绩证明材料相同部分提交一份即可，但须在申请书中进行说明。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3、工程级别按实施办法附件1进行级别划分。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rStyle w:val="18"/>
          <w:rFonts w:ascii="宋体" w:hAnsi="宋体" w:eastAsia="宋体"/>
          <w:b/>
          <w:bCs w:val="0"/>
          <w:sz w:val="30"/>
          <w:szCs w:val="30"/>
        </w:rPr>
      </w:pPr>
      <w:bookmarkStart w:id="11" w:name="_Toc24433"/>
      <w:bookmarkStart w:id="12" w:name="_Toc20807"/>
      <w:r>
        <w:rPr>
          <w:rStyle w:val="18"/>
          <w:rFonts w:ascii="宋体" w:hAnsi="宋体" w:eastAsia="宋体"/>
          <w:b/>
          <w:bCs w:val="0"/>
          <w:sz w:val="30"/>
          <w:szCs w:val="30"/>
        </w:rPr>
        <w:t>1</w:t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.2与汇总表</w:t>
      </w:r>
      <w:r>
        <w:rPr>
          <w:rStyle w:val="18"/>
          <w:rFonts w:ascii="宋体" w:hAnsi="宋体" w:eastAsia="宋体"/>
          <w:b/>
          <w:bCs w:val="0"/>
          <w:sz w:val="30"/>
          <w:szCs w:val="30"/>
        </w:rPr>
        <w:t>1</w:t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.1对应的工程业绩证明材料</w:t>
      </w:r>
    </w:p>
    <w:bookmarkEnd w:id="11"/>
    <w:bookmarkEnd w:id="12"/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3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按照</w:t>
            </w:r>
            <w:r>
              <w:rPr>
                <w:color w:val="FF0000"/>
                <w:sz w:val="30"/>
                <w:szCs w:val="30"/>
              </w:rPr>
              <w:t>1</w:t>
            </w:r>
            <w:r>
              <w:rPr>
                <w:rFonts w:hint="eastAsia"/>
                <w:color w:val="FF0000"/>
                <w:sz w:val="30"/>
                <w:szCs w:val="30"/>
              </w:rPr>
              <w:t>.1表格中的顺序，每个工程均提供以下材料：</w:t>
            </w:r>
          </w:p>
          <w:p>
            <w:pPr>
              <w:pStyle w:val="17"/>
              <w:numPr>
                <w:ilvl w:val="0"/>
                <w:numId w:val="2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项目简介（包含项目的膜结构覆盖面积、结构形式、跨度、悬挑情况等信息）</w:t>
            </w:r>
          </w:p>
          <w:p>
            <w:pPr>
              <w:pStyle w:val="17"/>
              <w:numPr>
                <w:ilvl w:val="0"/>
                <w:numId w:val="2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工程合同复印件</w:t>
            </w:r>
          </w:p>
          <w:p>
            <w:pPr>
              <w:pStyle w:val="17"/>
              <w:numPr>
                <w:ilvl w:val="0"/>
                <w:numId w:val="2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工程平立剖面图复印件（图纸必须可以看出工程的尺寸及规模）</w:t>
            </w:r>
          </w:p>
          <w:p>
            <w:pPr>
              <w:pStyle w:val="17"/>
              <w:numPr>
                <w:ilvl w:val="0"/>
                <w:numId w:val="2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工程竣工验收单复印件</w:t>
            </w:r>
          </w:p>
          <w:p>
            <w:pPr>
              <w:pStyle w:val="17"/>
              <w:numPr>
                <w:ilvl w:val="0"/>
                <w:numId w:val="2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工程照片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rStyle w:val="18"/>
          <w:rFonts w:ascii="宋体" w:hAnsi="宋体" w:eastAsia="宋体"/>
          <w:b/>
          <w:bCs w:val="0"/>
          <w:sz w:val="30"/>
          <w:szCs w:val="30"/>
        </w:rPr>
      </w:pPr>
      <w:bookmarkStart w:id="13" w:name="_Toc17094"/>
      <w:bookmarkStart w:id="14" w:name="_Toc11134"/>
      <w:r>
        <w:rPr>
          <w:rStyle w:val="18"/>
          <w:rFonts w:ascii="宋体" w:hAnsi="宋体" w:eastAsia="宋体"/>
          <w:b/>
          <w:bCs w:val="0"/>
          <w:sz w:val="30"/>
          <w:szCs w:val="30"/>
        </w:rPr>
        <w:t>1</w:t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.3近六年完成的1</w:t>
      </w:r>
      <w:r>
        <w:rPr>
          <w:rStyle w:val="18"/>
          <w:rFonts w:ascii="宋体" w:hAnsi="宋体" w:eastAsia="宋体"/>
          <w:b/>
          <w:bCs w:val="0"/>
          <w:sz w:val="30"/>
          <w:szCs w:val="30"/>
        </w:rPr>
        <w:t>0</w:t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项Ⅰ级膜结构工程汇总表</w:t>
      </w:r>
    </w:p>
    <w:bookmarkEnd w:id="13"/>
    <w:bookmarkEnd w:id="14"/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3" w:hRule="atLeast"/>
        </w:trPr>
        <w:tc>
          <w:tcPr>
            <w:tcW w:w="9906" w:type="dxa"/>
          </w:tcPr>
          <w:p>
            <w:pPr>
              <w:pStyle w:val="16"/>
              <w:spacing w:line="240" w:lineRule="atLeast"/>
              <w:ind w:left="420" w:firstLine="0" w:firstLineChars="0"/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pStyle w:val="16"/>
              <w:spacing w:line="240" w:lineRule="atLeast"/>
              <w:ind w:left="420" w:firstLine="0" w:firstLineChars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工程项目汇总表</w:t>
            </w:r>
          </w:p>
          <w:tbl>
            <w:tblPr>
              <w:tblStyle w:val="10"/>
              <w:tblW w:w="8726" w:type="dxa"/>
              <w:tblInd w:w="64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3"/>
              <w:gridCol w:w="803"/>
              <w:gridCol w:w="3540"/>
              <w:gridCol w:w="1210"/>
              <w:gridCol w:w="1210"/>
              <w:gridCol w:w="12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序号</w:t>
                  </w:r>
                </w:p>
              </w:tc>
              <w:tc>
                <w:tcPr>
                  <w:tcW w:w="80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年份</w:t>
                  </w:r>
                </w:p>
              </w:tc>
              <w:tc>
                <w:tcPr>
                  <w:tcW w:w="354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项目名称</w:t>
                  </w: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竣工时间</w:t>
                  </w: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工程级别</w:t>
                  </w: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膜结构面积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1</w:t>
                  </w:r>
                </w:p>
              </w:tc>
              <w:tc>
                <w:tcPr>
                  <w:tcW w:w="80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2</w:t>
                  </w:r>
                </w:p>
              </w:tc>
              <w:tc>
                <w:tcPr>
                  <w:tcW w:w="80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3</w:t>
                  </w:r>
                </w:p>
              </w:tc>
              <w:tc>
                <w:tcPr>
                  <w:tcW w:w="80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4</w:t>
                  </w:r>
                </w:p>
              </w:tc>
              <w:tc>
                <w:tcPr>
                  <w:tcW w:w="80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5</w:t>
                  </w:r>
                </w:p>
              </w:tc>
              <w:tc>
                <w:tcPr>
                  <w:tcW w:w="80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6</w:t>
                  </w:r>
                </w:p>
              </w:tc>
              <w:tc>
                <w:tcPr>
                  <w:tcW w:w="80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7</w:t>
                  </w:r>
                </w:p>
              </w:tc>
              <w:tc>
                <w:tcPr>
                  <w:tcW w:w="80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8</w:t>
                  </w:r>
                </w:p>
              </w:tc>
              <w:tc>
                <w:tcPr>
                  <w:tcW w:w="80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9</w:t>
                  </w:r>
                </w:p>
              </w:tc>
              <w:tc>
                <w:tcPr>
                  <w:tcW w:w="80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10</w:t>
                  </w:r>
                </w:p>
              </w:tc>
              <w:tc>
                <w:tcPr>
                  <w:tcW w:w="80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</w:tbl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说明：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 xml:space="preserve">申报 </w:t>
            </w:r>
            <w:r>
              <w:rPr>
                <w:rFonts w:hint="eastAsia"/>
                <w:i/>
                <w:color w:val="FF0000"/>
                <w:sz w:val="30"/>
                <w:szCs w:val="30"/>
                <w:u w:val="single"/>
              </w:rPr>
              <w:t>工程</w:t>
            </w:r>
            <w:r>
              <w:rPr>
                <w:i/>
                <w:color w:val="FF0000"/>
                <w:sz w:val="30"/>
                <w:szCs w:val="30"/>
                <w:u w:val="single"/>
              </w:rPr>
              <w:t>总承包特级</w:t>
            </w:r>
            <w:r>
              <w:rPr>
                <w:rFonts w:hint="eastAsia"/>
                <w:i/>
                <w:color w:val="FF0000"/>
                <w:sz w:val="30"/>
                <w:szCs w:val="30"/>
                <w:u w:val="single"/>
              </w:rPr>
              <w:t xml:space="preserve"> </w:t>
            </w:r>
            <w:r>
              <w:rPr>
                <w:color w:val="FF0000"/>
                <w:sz w:val="30"/>
                <w:szCs w:val="30"/>
              </w:rPr>
              <w:t>需</w:t>
            </w:r>
            <w:r>
              <w:rPr>
                <w:rFonts w:hint="eastAsia"/>
                <w:color w:val="FF0000"/>
                <w:sz w:val="30"/>
                <w:szCs w:val="30"/>
              </w:rPr>
              <w:t>另外</w:t>
            </w:r>
            <w:r>
              <w:rPr>
                <w:color w:val="FF0000"/>
                <w:sz w:val="30"/>
                <w:szCs w:val="30"/>
              </w:rPr>
              <w:t>填写</w:t>
            </w:r>
            <w:r>
              <w:rPr>
                <w:rFonts w:hint="eastAsia"/>
                <w:color w:val="FF0000"/>
                <w:sz w:val="30"/>
                <w:szCs w:val="30"/>
              </w:rPr>
              <w:t>近六年</w:t>
            </w:r>
            <w:r>
              <w:rPr>
                <w:color w:val="FF0000"/>
                <w:sz w:val="30"/>
                <w:szCs w:val="30"/>
              </w:rPr>
              <w:t>完成的</w:t>
            </w:r>
            <w:r>
              <w:rPr>
                <w:rFonts w:hint="eastAsia"/>
                <w:color w:val="FF0000"/>
                <w:sz w:val="30"/>
                <w:szCs w:val="30"/>
              </w:rPr>
              <w:t>1</w:t>
            </w:r>
            <w:r>
              <w:rPr>
                <w:color w:val="FF0000"/>
                <w:sz w:val="30"/>
                <w:szCs w:val="30"/>
              </w:rPr>
              <w:t>0</w:t>
            </w:r>
            <w:r>
              <w:rPr>
                <w:rFonts w:hint="eastAsia"/>
                <w:color w:val="FF0000"/>
                <w:sz w:val="30"/>
                <w:szCs w:val="30"/>
              </w:rPr>
              <w:t>项Ⅰ级</w:t>
            </w:r>
            <w:r>
              <w:rPr>
                <w:color w:val="FF0000"/>
                <w:sz w:val="30"/>
                <w:szCs w:val="30"/>
              </w:rPr>
              <w:t>膜结构工程，</w:t>
            </w:r>
            <w:r>
              <w:rPr>
                <w:rFonts w:hint="eastAsia"/>
                <w:color w:val="FF0000"/>
                <w:sz w:val="30"/>
                <w:szCs w:val="30"/>
              </w:rPr>
              <w:t>申报工程总承包</w:t>
            </w:r>
            <w:r>
              <w:rPr>
                <w:color w:val="FF0000"/>
                <w:sz w:val="30"/>
                <w:szCs w:val="30"/>
              </w:rPr>
              <w:t>一级、二级则不需要</w:t>
            </w:r>
            <w:r>
              <w:rPr>
                <w:rFonts w:hint="eastAsia"/>
                <w:color w:val="FF0000"/>
                <w:sz w:val="30"/>
                <w:szCs w:val="30"/>
              </w:rPr>
              <w:t>另外</w:t>
            </w:r>
            <w:r>
              <w:rPr>
                <w:color w:val="FF0000"/>
                <w:sz w:val="30"/>
                <w:szCs w:val="30"/>
              </w:rPr>
              <w:t>填写。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如同时申请专项安装、专项制作、专项设计和工程总承包中的多项，工程业绩证明材料相同部分提交一份即可，但须在申请书中进行说明。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rStyle w:val="18"/>
          <w:rFonts w:ascii="宋体" w:hAnsi="宋体" w:eastAsia="宋体"/>
          <w:b/>
          <w:bCs w:val="0"/>
          <w:sz w:val="30"/>
          <w:szCs w:val="30"/>
        </w:rPr>
      </w:pPr>
      <w:bookmarkStart w:id="15" w:name="_Toc18281"/>
      <w:bookmarkStart w:id="16" w:name="_Toc31674"/>
      <w:r>
        <w:rPr>
          <w:rStyle w:val="18"/>
          <w:rFonts w:ascii="宋体" w:hAnsi="宋体" w:eastAsia="宋体"/>
          <w:b/>
          <w:bCs w:val="0"/>
          <w:sz w:val="30"/>
          <w:szCs w:val="30"/>
        </w:rPr>
        <w:t>1</w:t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.4与汇总表</w:t>
      </w:r>
      <w:r>
        <w:rPr>
          <w:rStyle w:val="18"/>
          <w:rFonts w:ascii="宋体" w:hAnsi="宋体" w:eastAsia="宋体"/>
          <w:b/>
          <w:bCs w:val="0"/>
          <w:sz w:val="30"/>
          <w:szCs w:val="30"/>
        </w:rPr>
        <w:t>1.3</w:t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对应的工程业绩证明材料</w:t>
      </w:r>
    </w:p>
    <w:bookmarkEnd w:id="15"/>
    <w:bookmarkEnd w:id="16"/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3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按照表格</w:t>
            </w:r>
            <w:r>
              <w:rPr>
                <w:color w:val="FF0000"/>
                <w:sz w:val="30"/>
                <w:szCs w:val="30"/>
              </w:rPr>
              <w:t>1</w:t>
            </w:r>
            <w:r>
              <w:rPr>
                <w:rFonts w:hint="eastAsia"/>
                <w:color w:val="FF0000"/>
                <w:sz w:val="30"/>
                <w:szCs w:val="30"/>
              </w:rPr>
              <w:t>.3中的顺序，每个工程均提供以下材料：</w:t>
            </w:r>
          </w:p>
          <w:p>
            <w:pPr>
              <w:pStyle w:val="17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项目简介（包含项目的膜结构覆盖面积、结构形式、跨度、悬挑情况等信息）</w:t>
            </w:r>
          </w:p>
          <w:p>
            <w:pPr>
              <w:pStyle w:val="17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工程合同复印件</w:t>
            </w:r>
          </w:p>
          <w:p>
            <w:pPr>
              <w:pStyle w:val="17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工程平立剖面图复印件（图纸必须可以看出工程的尺寸及规模）</w:t>
            </w:r>
          </w:p>
          <w:p>
            <w:pPr>
              <w:pStyle w:val="17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工程竣工验收单复印件</w:t>
            </w:r>
          </w:p>
          <w:p>
            <w:pPr>
              <w:pStyle w:val="17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工程照片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如工程有与</w:t>
            </w:r>
            <w:r>
              <w:rPr>
                <w:color w:val="FF0000"/>
                <w:sz w:val="30"/>
                <w:szCs w:val="30"/>
              </w:rPr>
              <w:t>1</w:t>
            </w:r>
            <w:r>
              <w:rPr>
                <w:rFonts w:hint="eastAsia"/>
                <w:color w:val="FF0000"/>
                <w:sz w:val="30"/>
                <w:szCs w:val="30"/>
              </w:rPr>
              <w:t>.2中给出的工程一致，请注明，工程业绩证明资料提供一份即可。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rStyle w:val="18"/>
          <w:rFonts w:ascii="宋体" w:hAnsi="宋体" w:eastAsia="宋体"/>
          <w:b/>
          <w:bCs w:val="0"/>
          <w:sz w:val="30"/>
        </w:rPr>
      </w:pPr>
      <w:r>
        <w:rPr>
          <w:rStyle w:val="18"/>
          <w:rFonts w:ascii="宋体" w:hAnsi="宋体" w:eastAsia="宋体"/>
          <w:b/>
          <w:bCs w:val="0"/>
          <w:sz w:val="30"/>
        </w:rPr>
        <w:t>1</w:t>
      </w:r>
      <w:r>
        <w:rPr>
          <w:rStyle w:val="18"/>
          <w:rFonts w:hint="eastAsia" w:ascii="宋体" w:hAnsi="宋体" w:eastAsia="宋体"/>
          <w:b/>
          <w:bCs w:val="0"/>
          <w:sz w:val="30"/>
        </w:rPr>
        <w:t>.</w:t>
      </w:r>
      <w:r>
        <w:rPr>
          <w:rStyle w:val="18"/>
          <w:rFonts w:ascii="宋体" w:hAnsi="宋体" w:eastAsia="宋体"/>
          <w:b/>
          <w:bCs w:val="0"/>
          <w:sz w:val="30"/>
        </w:rPr>
        <w:t>5</w:t>
      </w:r>
      <w:r>
        <w:rPr>
          <w:rStyle w:val="18"/>
          <w:rFonts w:hint="eastAsia" w:ascii="宋体" w:hAnsi="宋体" w:eastAsia="宋体"/>
          <w:b/>
          <w:bCs w:val="0"/>
          <w:sz w:val="30"/>
        </w:rPr>
        <w:t>工程获奖证书复印件</w:t>
      </w:r>
    </w:p>
    <w:p>
      <w:pPr>
        <w:pStyle w:val="17"/>
        <w:spacing w:before="156" w:after="156" w:afterLines="50" w:line="240" w:lineRule="atLeast"/>
        <w:ind w:left="420" w:firstLine="0" w:firstLineChars="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74" w:hRule="atLeast"/>
        </w:trPr>
        <w:tc>
          <w:tcPr>
            <w:tcW w:w="9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spacing w:before="156" w:after="156" w:afterLines="50" w:line="240" w:lineRule="atLeast"/>
              <w:ind w:left="420" w:firstLine="0" w:firstLineChars="0"/>
              <w:rPr>
                <w:rFonts w:cs="Times New Roman"/>
                <w:color w:val="FF0000"/>
                <w:sz w:val="30"/>
                <w:szCs w:val="30"/>
              </w:rPr>
            </w:pPr>
            <w:r>
              <w:rPr>
                <w:rFonts w:hint="eastAsia" w:cs="Times New Roman"/>
                <w:color w:val="FF0000"/>
                <w:sz w:val="30"/>
                <w:szCs w:val="30"/>
              </w:rPr>
              <w:t>该部分内容请提供近六年来的获奖证明文件的复印件。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rPr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964" w:bottom="1021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ind w:left="420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5</w:t>
    </w:r>
    <w:r>
      <w:fldChar w:fldCharType="end"/>
    </w:r>
  </w:p>
  <w:p>
    <w:pPr>
      <w:pStyle w:val="6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ind w:left="420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6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247C"/>
    <w:multiLevelType w:val="multilevel"/>
    <w:tmpl w:val="094B247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DAE704A"/>
    <w:multiLevelType w:val="multilevel"/>
    <w:tmpl w:val="0DAE704A"/>
    <w:lvl w:ilvl="0" w:tentative="0">
      <w:start w:val="1"/>
      <w:numFmt w:val="decimal"/>
      <w:lvlText w:val="%1."/>
      <w:lvlJc w:val="left"/>
      <w:pPr>
        <w:tabs>
          <w:tab w:val="left" w:pos="450"/>
        </w:tabs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777B27A"/>
    <w:multiLevelType w:val="singleLevel"/>
    <w:tmpl w:val="5777B27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EF"/>
    <w:rsid w:val="00013D6E"/>
    <w:rsid w:val="00056C6A"/>
    <w:rsid w:val="00060E5C"/>
    <w:rsid w:val="00066502"/>
    <w:rsid w:val="000A5C5E"/>
    <w:rsid w:val="000B15B9"/>
    <w:rsid w:val="000E2194"/>
    <w:rsid w:val="000F444A"/>
    <w:rsid w:val="00113558"/>
    <w:rsid w:val="00121EAE"/>
    <w:rsid w:val="00141882"/>
    <w:rsid w:val="00142261"/>
    <w:rsid w:val="00156C7A"/>
    <w:rsid w:val="0018454F"/>
    <w:rsid w:val="001855C6"/>
    <w:rsid w:val="001B6508"/>
    <w:rsid w:val="001D276C"/>
    <w:rsid w:val="001F3A8E"/>
    <w:rsid w:val="00201B74"/>
    <w:rsid w:val="00204BF9"/>
    <w:rsid w:val="00207A83"/>
    <w:rsid w:val="00212A44"/>
    <w:rsid w:val="002307D4"/>
    <w:rsid w:val="00257636"/>
    <w:rsid w:val="002610A5"/>
    <w:rsid w:val="00281CEF"/>
    <w:rsid w:val="00295FE8"/>
    <w:rsid w:val="00296E65"/>
    <w:rsid w:val="002C44EF"/>
    <w:rsid w:val="002E7321"/>
    <w:rsid w:val="00304F8E"/>
    <w:rsid w:val="00310351"/>
    <w:rsid w:val="00334946"/>
    <w:rsid w:val="003369E0"/>
    <w:rsid w:val="003413EE"/>
    <w:rsid w:val="00363477"/>
    <w:rsid w:val="00391E2B"/>
    <w:rsid w:val="003E3BD9"/>
    <w:rsid w:val="00406FAB"/>
    <w:rsid w:val="004147B0"/>
    <w:rsid w:val="00434953"/>
    <w:rsid w:val="00436864"/>
    <w:rsid w:val="00442671"/>
    <w:rsid w:val="004500C0"/>
    <w:rsid w:val="004541EA"/>
    <w:rsid w:val="00460792"/>
    <w:rsid w:val="0046286F"/>
    <w:rsid w:val="00481DC5"/>
    <w:rsid w:val="00483C0F"/>
    <w:rsid w:val="00485AF6"/>
    <w:rsid w:val="004A2503"/>
    <w:rsid w:val="00506DFC"/>
    <w:rsid w:val="00521008"/>
    <w:rsid w:val="00540ADE"/>
    <w:rsid w:val="00552AC4"/>
    <w:rsid w:val="00582384"/>
    <w:rsid w:val="005B2D93"/>
    <w:rsid w:val="005C78CB"/>
    <w:rsid w:val="005D3B14"/>
    <w:rsid w:val="00602A3A"/>
    <w:rsid w:val="006063D0"/>
    <w:rsid w:val="00631449"/>
    <w:rsid w:val="00635A2A"/>
    <w:rsid w:val="00651EBD"/>
    <w:rsid w:val="00667682"/>
    <w:rsid w:val="00692A8A"/>
    <w:rsid w:val="006A4452"/>
    <w:rsid w:val="006A6089"/>
    <w:rsid w:val="006D0F49"/>
    <w:rsid w:val="006D6D92"/>
    <w:rsid w:val="006E2B64"/>
    <w:rsid w:val="006F5658"/>
    <w:rsid w:val="006F6FB7"/>
    <w:rsid w:val="00703770"/>
    <w:rsid w:val="007150AB"/>
    <w:rsid w:val="00715905"/>
    <w:rsid w:val="007262BC"/>
    <w:rsid w:val="00737B83"/>
    <w:rsid w:val="007444DD"/>
    <w:rsid w:val="00762372"/>
    <w:rsid w:val="007A6A93"/>
    <w:rsid w:val="007B2133"/>
    <w:rsid w:val="007B6CEA"/>
    <w:rsid w:val="007C1354"/>
    <w:rsid w:val="007D2D68"/>
    <w:rsid w:val="007D4A0B"/>
    <w:rsid w:val="00806862"/>
    <w:rsid w:val="00820E51"/>
    <w:rsid w:val="00827F61"/>
    <w:rsid w:val="00833D06"/>
    <w:rsid w:val="00836FFA"/>
    <w:rsid w:val="00875D04"/>
    <w:rsid w:val="008913D4"/>
    <w:rsid w:val="00891A63"/>
    <w:rsid w:val="0089769E"/>
    <w:rsid w:val="008A1678"/>
    <w:rsid w:val="008A1AC9"/>
    <w:rsid w:val="00916959"/>
    <w:rsid w:val="00943CC3"/>
    <w:rsid w:val="00950434"/>
    <w:rsid w:val="0095431A"/>
    <w:rsid w:val="00977BE4"/>
    <w:rsid w:val="009A76B6"/>
    <w:rsid w:val="009B374F"/>
    <w:rsid w:val="009C40E8"/>
    <w:rsid w:val="009E08C8"/>
    <w:rsid w:val="00A11DFC"/>
    <w:rsid w:val="00A23DA9"/>
    <w:rsid w:val="00A2631D"/>
    <w:rsid w:val="00A34AD5"/>
    <w:rsid w:val="00A3658A"/>
    <w:rsid w:val="00A4500A"/>
    <w:rsid w:val="00A65598"/>
    <w:rsid w:val="00A67CC4"/>
    <w:rsid w:val="00A83891"/>
    <w:rsid w:val="00A87004"/>
    <w:rsid w:val="00A90CC7"/>
    <w:rsid w:val="00A944A4"/>
    <w:rsid w:val="00AC4399"/>
    <w:rsid w:val="00AC544D"/>
    <w:rsid w:val="00AC6635"/>
    <w:rsid w:val="00AD0B07"/>
    <w:rsid w:val="00AD5B58"/>
    <w:rsid w:val="00AE26A6"/>
    <w:rsid w:val="00AE3460"/>
    <w:rsid w:val="00AE779C"/>
    <w:rsid w:val="00AF1611"/>
    <w:rsid w:val="00AF1F7F"/>
    <w:rsid w:val="00AF78EF"/>
    <w:rsid w:val="00B03CB2"/>
    <w:rsid w:val="00B11B97"/>
    <w:rsid w:val="00B5779A"/>
    <w:rsid w:val="00B60826"/>
    <w:rsid w:val="00B70EA6"/>
    <w:rsid w:val="00B76BE5"/>
    <w:rsid w:val="00B829CC"/>
    <w:rsid w:val="00B90DB6"/>
    <w:rsid w:val="00B932DC"/>
    <w:rsid w:val="00BD2D46"/>
    <w:rsid w:val="00BD72A3"/>
    <w:rsid w:val="00C62073"/>
    <w:rsid w:val="00C63CB5"/>
    <w:rsid w:val="00C644CC"/>
    <w:rsid w:val="00C74149"/>
    <w:rsid w:val="00C81BED"/>
    <w:rsid w:val="00C955B9"/>
    <w:rsid w:val="00CA27DD"/>
    <w:rsid w:val="00CA388B"/>
    <w:rsid w:val="00CC3962"/>
    <w:rsid w:val="00CC3D7A"/>
    <w:rsid w:val="00CC6A39"/>
    <w:rsid w:val="00CE0EB3"/>
    <w:rsid w:val="00CE4643"/>
    <w:rsid w:val="00CE5936"/>
    <w:rsid w:val="00D175C9"/>
    <w:rsid w:val="00D33EDE"/>
    <w:rsid w:val="00D547E2"/>
    <w:rsid w:val="00D617DB"/>
    <w:rsid w:val="00D636E7"/>
    <w:rsid w:val="00D64FC1"/>
    <w:rsid w:val="00D659FE"/>
    <w:rsid w:val="00D9190C"/>
    <w:rsid w:val="00DA1CF8"/>
    <w:rsid w:val="00DC2A10"/>
    <w:rsid w:val="00DC4090"/>
    <w:rsid w:val="00DE00A0"/>
    <w:rsid w:val="00E176AA"/>
    <w:rsid w:val="00E33F69"/>
    <w:rsid w:val="00E40161"/>
    <w:rsid w:val="00E5295A"/>
    <w:rsid w:val="00E655FE"/>
    <w:rsid w:val="00E6563D"/>
    <w:rsid w:val="00E94FEA"/>
    <w:rsid w:val="00E96684"/>
    <w:rsid w:val="00EA7EA2"/>
    <w:rsid w:val="00EB1E65"/>
    <w:rsid w:val="00EB7384"/>
    <w:rsid w:val="00ED5E2A"/>
    <w:rsid w:val="00F164B0"/>
    <w:rsid w:val="00F171DA"/>
    <w:rsid w:val="00F260D6"/>
    <w:rsid w:val="00F52D17"/>
    <w:rsid w:val="00F56651"/>
    <w:rsid w:val="00F90A0F"/>
    <w:rsid w:val="00F95AFF"/>
    <w:rsid w:val="00FA31AD"/>
    <w:rsid w:val="00FA625A"/>
    <w:rsid w:val="00FB6C77"/>
    <w:rsid w:val="00FD28ED"/>
    <w:rsid w:val="00FE0FAB"/>
    <w:rsid w:val="00FE1C6C"/>
    <w:rsid w:val="00FF58F2"/>
    <w:rsid w:val="03EC238D"/>
    <w:rsid w:val="06C02F1C"/>
    <w:rsid w:val="0E9A275A"/>
    <w:rsid w:val="11A87C95"/>
    <w:rsid w:val="19623407"/>
    <w:rsid w:val="1E9515C1"/>
    <w:rsid w:val="23CE1F0C"/>
    <w:rsid w:val="32501A30"/>
    <w:rsid w:val="370D0A71"/>
    <w:rsid w:val="3C860615"/>
    <w:rsid w:val="45603753"/>
    <w:rsid w:val="4DD56B41"/>
    <w:rsid w:val="53E9338D"/>
    <w:rsid w:val="55E37F01"/>
    <w:rsid w:val="6B3703EB"/>
    <w:rsid w:val="6BF16834"/>
    <w:rsid w:val="6D506772"/>
    <w:rsid w:val="73F521F0"/>
    <w:rsid w:val="77E02334"/>
    <w:rsid w:val="782C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qFormat="1" w:unhideWhenUsed="0" w:uiPriority="0" w:semiHidden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uiPriority w:val="0"/>
    <w:pPr>
      <w:shd w:val="clear" w:color="auto" w:fill="000080"/>
    </w:pPr>
  </w:style>
  <w:style w:type="paragraph" w:styleId="5">
    <w:name w:val="Closing"/>
    <w:basedOn w:val="1"/>
    <w:uiPriority w:val="0"/>
    <w:pPr>
      <w:spacing w:line="240" w:lineRule="auto"/>
      <w:ind w:left="0" w:leftChars="2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toc 1"/>
    <w:basedOn w:val="1"/>
    <w:next w:val="1"/>
    <w:uiPriority w:val="0"/>
  </w:style>
  <w:style w:type="paragraph" w:styleId="9">
    <w:name w:val="toc 2"/>
    <w:basedOn w:val="1"/>
    <w:next w:val="1"/>
    <w:qFormat/>
    <w:uiPriority w:val="0"/>
    <w:pPr>
      <w:ind w:left="420"/>
    </w:pPr>
  </w:style>
  <w:style w:type="table" w:styleId="11">
    <w:name w:val="Table Grid"/>
    <w:basedOn w:val="10"/>
    <w:uiPriority w:val="0"/>
    <w:pPr>
      <w:widowControl w:val="0"/>
      <w:spacing w:line="300" w:lineRule="auto"/>
      <w:ind w:left="200" w:left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Table Grid 7"/>
    <w:basedOn w:val="1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character" w:styleId="14">
    <w:name w:val="page number"/>
    <w:basedOn w:val="13"/>
    <w:uiPriority w:val="0"/>
  </w:style>
  <w:style w:type="paragraph" w:customStyle="1" w:styleId="15">
    <w:name w:val="样式 宋体 小四 加粗 左侧:  2 字符"/>
    <w:basedOn w:val="1"/>
    <w:qFormat/>
    <w:uiPriority w:val="0"/>
    <w:pPr>
      <w:spacing w:before="50" w:beforeLines="50"/>
    </w:pPr>
    <w:rPr>
      <w:rFonts w:ascii="宋体" w:hAnsi="宋体" w:cs="宋体"/>
      <w:b/>
      <w:bCs/>
      <w:sz w:val="24"/>
      <w:szCs w:val="20"/>
    </w:rPr>
  </w:style>
  <w:style w:type="paragraph" w:customStyle="1" w:styleId="16">
    <w:name w:val="样式 左侧:  2 字符"/>
    <w:basedOn w:val="1"/>
    <w:qFormat/>
    <w:uiPriority w:val="0"/>
    <w:pPr>
      <w:ind w:left="0" w:leftChars="0" w:firstLine="200" w:firstLineChars="200"/>
    </w:pPr>
    <w:rPr>
      <w:rFonts w:cs="宋体"/>
      <w:szCs w:val="20"/>
    </w:rPr>
  </w:style>
  <w:style w:type="paragraph" w:customStyle="1" w:styleId="17">
    <w:name w:val="样式 样式 左侧:  2 字符 + 宋体 四号 加粗"/>
    <w:basedOn w:val="16"/>
    <w:uiPriority w:val="0"/>
    <w:pPr>
      <w:spacing w:before="50" w:beforeLines="50"/>
      <w:ind w:firstLine="128" w:firstLineChars="128"/>
    </w:pPr>
    <w:rPr>
      <w:rFonts w:ascii="宋体" w:hAnsi="宋体"/>
      <w:b/>
      <w:bCs/>
      <w:sz w:val="28"/>
    </w:rPr>
  </w:style>
  <w:style w:type="character" w:customStyle="1" w:styleId="18">
    <w:name w:val="标题 2 字符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9">
    <w:name w:val="页眉 字符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277</Words>
  <Characters>1583</Characters>
  <Lines>13</Lines>
  <Paragraphs>3</Paragraphs>
  <TotalTime>2</TotalTime>
  <ScaleCrop>false</ScaleCrop>
  <LinksUpToDate>false</LinksUpToDate>
  <CharactersWithSpaces>1857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2019-06-06T06:18:00Z</dcterms:created>
  <dc:creator>ibm</dc:creator>
  <cp:lastModifiedBy>秀华</cp:lastModifiedBy>
  <dcterms:modified xsi:type="dcterms:W3CDTF">2020-10-10T07:05:47Z</dcterms:modified>
  <dc:title>中国钢结构协会空间结构分会膜结构企业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