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专项设计 </w:t>
      </w:r>
      <w:r>
        <w:rPr>
          <w:rFonts w:hint="eastAsia" w:ascii="黑体" w:hAnsi="黑体" w:eastAsia="黑体"/>
          <w:sz w:val="28"/>
          <w:szCs w:val="28"/>
        </w:rPr>
        <w:t>等级会员评审申请表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申请类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266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专项设计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973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716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专项设计人员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10"/>
              </w:rPr>
              <w:t>社保缴纳人数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1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1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81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展开面积总和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1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</w:rPr>
              <w:t>近六年完成的三项对应于申请等级的膜结构工程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28"/>
              </w:rPr>
              <w:t>软件设备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（或相应的质量标准）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jc w:val="right"/>
      </w:pPr>
      <w:r>
        <w:rPr>
          <w:rFonts w:hint="eastAsia" w:ascii="黑体" w:hAnsi="黑体" w:eastAsia="黑体"/>
          <w:bCs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30B07"/>
    <w:rsid w:val="000C14B6"/>
    <w:rsid w:val="0017742A"/>
    <w:rsid w:val="00256B6D"/>
    <w:rsid w:val="00281E69"/>
    <w:rsid w:val="002F65A4"/>
    <w:rsid w:val="00300C99"/>
    <w:rsid w:val="00357170"/>
    <w:rsid w:val="005E2822"/>
    <w:rsid w:val="005F5B18"/>
    <w:rsid w:val="00754183"/>
    <w:rsid w:val="008A574D"/>
    <w:rsid w:val="008F4A04"/>
    <w:rsid w:val="00935CBB"/>
    <w:rsid w:val="009F307F"/>
    <w:rsid w:val="00A66E68"/>
    <w:rsid w:val="00B86D2E"/>
    <w:rsid w:val="00C94E3B"/>
    <w:rsid w:val="00C9699C"/>
    <w:rsid w:val="00D51E2B"/>
    <w:rsid w:val="00DD65EE"/>
    <w:rsid w:val="00F42877"/>
    <w:rsid w:val="00FB706A"/>
    <w:rsid w:val="65B1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2019-06-06T03:27:00Z</dcterms:created>
  <dc:creator>admin</dc:creator>
  <cp:lastModifiedBy>秀华</cp:lastModifiedBy>
  <dcterms:modified xsi:type="dcterms:W3CDTF">2020-10-10T07:09:57Z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